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8A402" w14:textId="77777777" w:rsidR="00A70779" w:rsidRPr="00BD2D86" w:rsidRDefault="00A70779" w:rsidP="0076288B">
      <w:pPr>
        <w:ind w:firstLine="708"/>
        <w:jc w:val="both"/>
        <w:rPr>
          <w:rFonts w:ascii="Arial" w:hAnsi="Arial" w:cs="Arial"/>
          <w:i/>
          <w:sz w:val="20"/>
        </w:rPr>
      </w:pPr>
      <w:bookmarkStart w:id="0" w:name="_Hlk189804602"/>
    </w:p>
    <w:p w14:paraId="2938BA31" w14:textId="77777777" w:rsidR="0010385C" w:rsidRDefault="0010385C" w:rsidP="00764B40">
      <w:pPr>
        <w:rPr>
          <w:rFonts w:ascii="Arial" w:hAnsi="Arial" w:cs="Arial"/>
          <w:bCs/>
          <w:noProof/>
          <w:color w:val="000000"/>
        </w:rPr>
      </w:pPr>
      <w:bookmarkStart w:id="1" w:name="_Hlk231817579"/>
      <w:bookmarkEnd w:id="0"/>
    </w:p>
    <w:p w14:paraId="004BBF00" w14:textId="1C12C290" w:rsidR="0010385C" w:rsidRPr="006B1588" w:rsidRDefault="0010385C" w:rsidP="006B1588">
      <w:pPr>
        <w:rPr>
          <w:rFonts w:ascii="Arial" w:hAnsi="Arial" w:cs="Arial"/>
          <w:b/>
          <w:bCs/>
          <w:noProof/>
          <w:color w:val="000000"/>
        </w:rPr>
      </w:pPr>
      <w:bookmarkStart w:id="2" w:name="_209x0f7vqnsx"/>
      <w:bookmarkStart w:id="3" w:name="_3qkveb7bseec"/>
      <w:bookmarkEnd w:id="2"/>
      <w:bookmarkEnd w:id="3"/>
      <w:r w:rsidRPr="006B1588">
        <w:rPr>
          <w:rFonts w:ascii="Arial" w:hAnsi="Arial" w:cs="Arial"/>
          <w:b/>
          <w:bCs/>
          <w:noProof/>
          <w:color w:val="000000"/>
        </w:rPr>
        <w:t xml:space="preserve">Karviná, </w:t>
      </w:r>
      <w:r w:rsidR="005C78F3">
        <w:rPr>
          <w:rFonts w:ascii="Arial" w:hAnsi="Arial" w:cs="Arial"/>
          <w:b/>
          <w:bCs/>
          <w:noProof/>
          <w:color w:val="000000"/>
        </w:rPr>
        <w:t xml:space="preserve">10. června </w:t>
      </w:r>
      <w:r w:rsidRPr="006B1588">
        <w:rPr>
          <w:rFonts w:ascii="Arial" w:hAnsi="Arial" w:cs="Arial"/>
          <w:b/>
          <w:bCs/>
          <w:noProof/>
          <w:color w:val="000000"/>
        </w:rPr>
        <w:t>202</w:t>
      </w:r>
      <w:r w:rsidR="00770463">
        <w:rPr>
          <w:rFonts w:ascii="Arial" w:hAnsi="Arial" w:cs="Arial"/>
          <w:b/>
          <w:bCs/>
          <w:noProof/>
          <w:color w:val="000000"/>
        </w:rPr>
        <w:t>6</w:t>
      </w:r>
    </w:p>
    <w:p w14:paraId="74EB0444" w14:textId="77777777" w:rsidR="0010385C" w:rsidRPr="006B1588" w:rsidRDefault="0010385C" w:rsidP="006B1588">
      <w:pPr>
        <w:rPr>
          <w:rFonts w:ascii="Arial" w:hAnsi="Arial" w:cs="Arial"/>
          <w:bCs/>
          <w:noProof/>
          <w:color w:val="000000"/>
        </w:rPr>
      </w:pPr>
    </w:p>
    <w:p w14:paraId="1E37CF1E" w14:textId="77777777" w:rsidR="00AA3184" w:rsidRDefault="00AA3184" w:rsidP="00AA3184">
      <w:pPr>
        <w:rPr>
          <w:rFonts w:ascii="Arial" w:hAnsi="Arial" w:cs="Arial"/>
          <w:b/>
          <w:noProof/>
          <w:color w:val="000000"/>
        </w:rPr>
      </w:pPr>
      <w:r w:rsidRPr="00AA3184">
        <w:rPr>
          <w:rFonts w:ascii="Arial" w:hAnsi="Arial" w:cs="Arial"/>
          <w:b/>
          <w:noProof/>
          <w:color w:val="000000"/>
        </w:rPr>
        <w:t>Po 25 letech se do Starého Města vrátily cyklistické závody</w:t>
      </w:r>
    </w:p>
    <w:p w14:paraId="7CC21D5A" w14:textId="5E00334F" w:rsidR="00AA3184" w:rsidRPr="00AA3184" w:rsidRDefault="00AA3184" w:rsidP="00AA3184">
      <w:pPr>
        <w:rPr>
          <w:rFonts w:ascii="Arial" w:hAnsi="Arial" w:cs="Arial"/>
          <w:b/>
          <w:i/>
          <w:iCs/>
          <w:noProof/>
          <w:color w:val="000000"/>
        </w:rPr>
      </w:pPr>
      <w:r w:rsidRPr="00AA3184">
        <w:rPr>
          <w:rFonts w:ascii="Arial" w:hAnsi="Arial" w:cs="Arial"/>
          <w:b/>
          <w:i/>
          <w:iCs/>
          <w:noProof/>
          <w:color w:val="000000"/>
        </w:rPr>
        <w:t>Oblastní pohár přilákal nejen začínající závodníky, ale i úřadující mistry ČR</w:t>
      </w:r>
    </w:p>
    <w:p w14:paraId="47926B1D" w14:textId="77777777" w:rsidR="00AA3184" w:rsidRDefault="00AA3184" w:rsidP="00AA3184">
      <w:pPr>
        <w:rPr>
          <w:rFonts w:ascii="Arial" w:hAnsi="Arial" w:cs="Arial"/>
          <w:bCs/>
          <w:noProof/>
          <w:color w:val="000000"/>
        </w:rPr>
      </w:pPr>
    </w:p>
    <w:bookmarkEnd w:id="1"/>
    <w:p w14:paraId="264366C2" w14:textId="77777777" w:rsidR="00CE5783" w:rsidRPr="00CE5783" w:rsidRDefault="00CE5783" w:rsidP="00CE5783">
      <w:pPr>
        <w:rPr>
          <w:rFonts w:ascii="Arial" w:hAnsi="Arial" w:cs="Arial"/>
          <w:bCs/>
          <w:noProof/>
          <w:color w:val="000000"/>
        </w:rPr>
      </w:pPr>
      <w:r w:rsidRPr="00CE5783">
        <w:rPr>
          <w:rFonts w:ascii="Arial" w:hAnsi="Arial" w:cs="Arial"/>
          <w:bCs/>
          <w:noProof/>
          <w:color w:val="000000"/>
        </w:rPr>
        <w:t xml:space="preserve">Po pětadvaceti letech se do Karviné-Starého Města vrátily tradiční závody oblastního poháru v silniční cyklistice. Na startu pětidílného seriálu pravidelně stojí desítky závodníků z Moravskoslezského i Olomouckého kraje. </w:t>
      </w:r>
    </w:p>
    <w:p w14:paraId="02C9EA0F" w14:textId="77777777" w:rsidR="00CE5783" w:rsidRPr="00CE5783" w:rsidRDefault="00CE5783" w:rsidP="00CE5783">
      <w:pPr>
        <w:rPr>
          <w:rFonts w:ascii="Arial" w:hAnsi="Arial" w:cs="Arial"/>
          <w:bCs/>
          <w:noProof/>
          <w:color w:val="000000"/>
        </w:rPr>
      </w:pPr>
    </w:p>
    <w:p w14:paraId="1725032A" w14:textId="77777777" w:rsidR="00CE5783" w:rsidRPr="00CE5783" w:rsidRDefault="00CE5783" w:rsidP="00CE5783">
      <w:pPr>
        <w:rPr>
          <w:rFonts w:ascii="Arial" w:hAnsi="Arial" w:cs="Arial"/>
          <w:bCs/>
          <w:noProof/>
          <w:color w:val="000000"/>
        </w:rPr>
      </w:pPr>
      <w:r w:rsidRPr="00CE5783">
        <w:rPr>
          <w:rFonts w:ascii="Arial" w:hAnsi="Arial" w:cs="Arial"/>
          <w:bCs/>
          <w:noProof/>
          <w:color w:val="000000"/>
        </w:rPr>
        <w:t>„</w:t>
      </w:r>
      <w:r w:rsidRPr="00CE5783">
        <w:rPr>
          <w:rFonts w:ascii="Arial" w:hAnsi="Arial" w:cs="Arial"/>
          <w:bCs/>
          <w:i/>
          <w:iCs/>
          <w:noProof/>
          <w:color w:val="000000"/>
        </w:rPr>
        <w:t>Ve Starém Městě se závody pravidelně konaly téměř třicet let. Kvůli nevyhovujícímu stavu vozovek však na dlouhou dobu zmizely a jednotlivé podniky oblastního poháru se přesunuly do dalších měst regionu, například do Bohumína, Petřvaldu nebo Havířova. Letos se však silniční cyklistika na svou tradiční trať znovu vrátila. Má totiž svou historii a mnoho cyklistů na ni dodnes vzpomíná. Díky opravám komunikací jsme se sem mohli vrátit a nabídnout závodníkům kvalitní podmínky na trati,“</w:t>
      </w:r>
      <w:r w:rsidRPr="00CE5783">
        <w:rPr>
          <w:rFonts w:ascii="Arial" w:hAnsi="Arial" w:cs="Arial"/>
          <w:bCs/>
          <w:noProof/>
          <w:color w:val="000000"/>
        </w:rPr>
        <w:t xml:space="preserve"> vysvětlil jeden z hlavních organizátorů závodů Lukáš Pavlech.</w:t>
      </w:r>
    </w:p>
    <w:p w14:paraId="01F72134" w14:textId="77777777" w:rsidR="00CE5783" w:rsidRPr="00CE5783" w:rsidRDefault="00CE5783" w:rsidP="00CE5783">
      <w:pPr>
        <w:rPr>
          <w:rFonts w:ascii="Arial" w:hAnsi="Arial" w:cs="Arial"/>
          <w:bCs/>
          <w:noProof/>
          <w:color w:val="000000"/>
        </w:rPr>
      </w:pPr>
    </w:p>
    <w:p w14:paraId="00C18230" w14:textId="77777777" w:rsidR="00CE5783" w:rsidRPr="00CE5783" w:rsidRDefault="00CE5783" w:rsidP="00CE5783">
      <w:pPr>
        <w:rPr>
          <w:rFonts w:ascii="Arial" w:hAnsi="Arial" w:cs="Arial"/>
          <w:bCs/>
          <w:noProof/>
          <w:color w:val="000000"/>
        </w:rPr>
      </w:pPr>
      <w:r w:rsidRPr="00CE5783">
        <w:rPr>
          <w:rFonts w:ascii="Arial" w:hAnsi="Arial" w:cs="Arial"/>
          <w:bCs/>
          <w:noProof/>
          <w:color w:val="000000"/>
        </w:rPr>
        <w:t xml:space="preserve">Seriál tvoří pět závodů pořádaných vždy v úterý. Každého podniku se účastní přibližně padesátka závodníků. Vedle cyklistů z Karvinska přijíždějí také sportovci z Nového Jičína, Staré Vsi, Hranic na Moravě, Olomouce a dalších měst. Přestože jde o oblastní soutěž, její úroveň je vysoká a pravidelně se jí účastní také přední čeští závodníci. Oblastní poháry mají ale obrovský význam zejména pro mladé cyklisty. Právě tady získávají zkušenosti, učí se závodit v pelotonu a připravují se na republikové soutěže. </w:t>
      </w:r>
    </w:p>
    <w:p w14:paraId="1AAC2B0E" w14:textId="77777777" w:rsidR="00CE5783" w:rsidRPr="00CE5783" w:rsidRDefault="00CE5783" w:rsidP="00CE5783">
      <w:pPr>
        <w:rPr>
          <w:rFonts w:ascii="Arial" w:hAnsi="Arial" w:cs="Arial"/>
          <w:bCs/>
          <w:noProof/>
          <w:color w:val="000000"/>
        </w:rPr>
      </w:pPr>
    </w:p>
    <w:p w14:paraId="59FC8ABA" w14:textId="77777777" w:rsidR="00CE5783" w:rsidRPr="00CE5783" w:rsidRDefault="00CE5783" w:rsidP="00CE5783">
      <w:pPr>
        <w:rPr>
          <w:rFonts w:ascii="Arial" w:hAnsi="Arial" w:cs="Arial"/>
          <w:bCs/>
          <w:noProof/>
          <w:color w:val="000000"/>
        </w:rPr>
      </w:pPr>
      <w:r w:rsidRPr="00CE5783">
        <w:rPr>
          <w:rFonts w:ascii="Arial" w:hAnsi="Arial" w:cs="Arial"/>
          <w:bCs/>
          <w:i/>
          <w:iCs/>
          <w:noProof/>
          <w:color w:val="000000"/>
        </w:rPr>
        <w:t>„Mám radost, že se do Karviné vrací další sportovní tradice, která byla s naším městem po mnoho let spojena. Návrat silniční cyklistiky do Starého Města vnímám jako příjemné oživení této části města a zároveň jako podporu sportování dětí a mládeže. Právě podobné akce dávají mladým sportovcům možnost rozvíjet svůj talent a motivují další děti k aktivnímu pohybu. Těší mě také, že závod přitahuje účastníky z širokého okolí a přispívá k dobrému jménu našeho města,“</w:t>
      </w:r>
      <w:r w:rsidRPr="00CE5783">
        <w:rPr>
          <w:rFonts w:ascii="Arial" w:hAnsi="Arial" w:cs="Arial"/>
          <w:bCs/>
          <w:noProof/>
          <w:color w:val="000000"/>
        </w:rPr>
        <w:t xml:space="preserve"> uvedl náměstek primátora Karviné Andrzej Bizoń (nestr. za SOCDEM).</w:t>
      </w:r>
    </w:p>
    <w:p w14:paraId="4862D5B2" w14:textId="77777777" w:rsidR="00CE5783" w:rsidRPr="00CE5783" w:rsidRDefault="00CE5783" w:rsidP="00CE5783">
      <w:pPr>
        <w:rPr>
          <w:rFonts w:ascii="Arial" w:hAnsi="Arial" w:cs="Arial"/>
          <w:bCs/>
          <w:noProof/>
          <w:color w:val="000000"/>
        </w:rPr>
      </w:pPr>
    </w:p>
    <w:p w14:paraId="12ACEEB3" w14:textId="77777777" w:rsidR="00CE5783" w:rsidRPr="00CE5783" w:rsidRDefault="00CE5783" w:rsidP="00CE5783">
      <w:pPr>
        <w:rPr>
          <w:rFonts w:ascii="Arial" w:hAnsi="Arial" w:cs="Arial"/>
          <w:bCs/>
          <w:noProof/>
          <w:color w:val="000000"/>
        </w:rPr>
      </w:pPr>
      <w:r w:rsidRPr="00CE5783">
        <w:rPr>
          <w:rFonts w:ascii="Arial" w:hAnsi="Arial" w:cs="Arial"/>
          <w:bCs/>
          <w:noProof/>
          <w:color w:val="000000"/>
        </w:rPr>
        <w:t>Mezi účastníky seriálu je například orlovský odchovanec Adam Míra, čerstvý mistr České republiky, který nyní závodí za tým z Olomouce. Letos poprvé startuje ve starší kategorii.</w:t>
      </w:r>
    </w:p>
    <w:p w14:paraId="0F4E0520" w14:textId="77777777" w:rsidR="00CE5783" w:rsidRPr="00CE5783" w:rsidRDefault="00CE5783" w:rsidP="00CE5783">
      <w:pPr>
        <w:rPr>
          <w:rFonts w:ascii="Arial" w:hAnsi="Arial" w:cs="Arial"/>
          <w:bCs/>
          <w:noProof/>
          <w:color w:val="000000"/>
        </w:rPr>
      </w:pPr>
    </w:p>
    <w:p w14:paraId="3F2743AA" w14:textId="77777777" w:rsidR="00CE5783" w:rsidRPr="00CE5783" w:rsidRDefault="00CE5783" w:rsidP="00CE5783">
      <w:pPr>
        <w:rPr>
          <w:rFonts w:ascii="Arial" w:hAnsi="Arial" w:cs="Arial"/>
          <w:bCs/>
          <w:noProof/>
          <w:color w:val="000000"/>
        </w:rPr>
      </w:pPr>
      <w:r w:rsidRPr="00CE5783">
        <w:rPr>
          <w:rFonts w:ascii="Arial" w:hAnsi="Arial" w:cs="Arial"/>
          <w:bCs/>
          <w:i/>
          <w:iCs/>
          <w:noProof/>
          <w:color w:val="000000"/>
        </w:rPr>
        <w:t>„Takové závody jsou pro nás nesmírně důležité. Žádný trénink o samotě po silnici nenahradí jízdu v závodním tempu a souboje v pelotonu. Oblastní poháry jsou navíc ideální přípravou na větší podniky a závody Českého poháru,“</w:t>
      </w:r>
      <w:r w:rsidRPr="00CE5783">
        <w:rPr>
          <w:rFonts w:ascii="Arial" w:hAnsi="Arial" w:cs="Arial"/>
          <w:bCs/>
          <w:noProof/>
          <w:color w:val="000000"/>
        </w:rPr>
        <w:t xml:space="preserve"> uvedl Adam Míra.</w:t>
      </w:r>
    </w:p>
    <w:p w14:paraId="605B9C95" w14:textId="77777777" w:rsidR="00CE5783" w:rsidRPr="00CE5783" w:rsidRDefault="00CE5783" w:rsidP="00CE5783">
      <w:pPr>
        <w:rPr>
          <w:rFonts w:ascii="Arial" w:hAnsi="Arial" w:cs="Arial"/>
          <w:bCs/>
          <w:noProof/>
          <w:color w:val="000000"/>
        </w:rPr>
      </w:pPr>
    </w:p>
    <w:p w14:paraId="3592F970" w14:textId="77777777" w:rsidR="00CE5783" w:rsidRPr="00CE5783" w:rsidRDefault="00CE5783" w:rsidP="00CE5783">
      <w:pPr>
        <w:rPr>
          <w:rFonts w:ascii="Arial" w:hAnsi="Arial" w:cs="Arial"/>
          <w:bCs/>
          <w:noProof/>
          <w:color w:val="000000"/>
        </w:rPr>
      </w:pPr>
      <w:r w:rsidRPr="00CE5783">
        <w:rPr>
          <w:rFonts w:ascii="Arial" w:hAnsi="Arial" w:cs="Arial"/>
          <w:bCs/>
          <w:noProof/>
          <w:color w:val="000000"/>
        </w:rPr>
        <w:t>Závodníci soupeří na kilometrovém okruhu. Mladší chlapci do 14 let a dívky do 16 let absolvují osmnáct okruhů, starší kategorie pak okruhů třicet šest. Seriál je založen na průběžném bodování. Každý třetí okruh je bodovaný, nejvíce bodů mohou závodníci získat v posledním okruhu, který je hodnocen dvojnásobně. Souboje o celkové pořadí tak bývají napínavé až do posledních metrů.</w:t>
      </w:r>
    </w:p>
    <w:p w14:paraId="62781A72" w14:textId="77777777" w:rsidR="00CE5783" w:rsidRPr="00CE5783" w:rsidRDefault="00CE5783" w:rsidP="00CE5783">
      <w:pPr>
        <w:rPr>
          <w:rFonts w:ascii="Arial" w:hAnsi="Arial" w:cs="Arial"/>
          <w:bCs/>
          <w:noProof/>
          <w:color w:val="000000"/>
        </w:rPr>
      </w:pPr>
    </w:p>
    <w:p w14:paraId="349B82AC" w14:textId="77777777" w:rsidR="00CE5783" w:rsidRPr="00CE5783" w:rsidRDefault="00CE5783" w:rsidP="00CE5783">
      <w:pPr>
        <w:rPr>
          <w:rFonts w:ascii="Arial" w:hAnsi="Arial" w:cs="Arial"/>
          <w:bCs/>
          <w:noProof/>
          <w:color w:val="000000"/>
        </w:rPr>
      </w:pPr>
      <w:r w:rsidRPr="00CE5783">
        <w:rPr>
          <w:rFonts w:ascii="Arial" w:hAnsi="Arial" w:cs="Arial"/>
          <w:bCs/>
          <w:i/>
          <w:iCs/>
          <w:noProof/>
          <w:color w:val="000000"/>
        </w:rPr>
        <w:lastRenderedPageBreak/>
        <w:t>„Přestože jde o regionální soutěž, tempo závodů bývá velmi vysoké. V pelotonu dosahují cyklisté rychlosti kolem 45 kilometrů za hodinu,“</w:t>
      </w:r>
      <w:r w:rsidRPr="00CE5783">
        <w:rPr>
          <w:rFonts w:ascii="Arial" w:hAnsi="Arial" w:cs="Arial"/>
          <w:bCs/>
          <w:noProof/>
          <w:color w:val="000000"/>
        </w:rPr>
        <w:t xml:space="preserve"> dodal pro zajímavost organizátor.</w:t>
      </w:r>
    </w:p>
    <w:p w14:paraId="4CF0D29B" w14:textId="77777777" w:rsidR="00CE5783" w:rsidRPr="00CE5783" w:rsidRDefault="00CE5783" w:rsidP="00CE5783">
      <w:pPr>
        <w:rPr>
          <w:rFonts w:ascii="Arial" w:hAnsi="Arial" w:cs="Arial"/>
          <w:bCs/>
          <w:noProof/>
          <w:color w:val="000000"/>
        </w:rPr>
      </w:pPr>
    </w:p>
    <w:p w14:paraId="4DCC6125" w14:textId="77777777" w:rsidR="00CE5783" w:rsidRPr="00CE5783" w:rsidRDefault="00CE5783" w:rsidP="00CE5783">
      <w:pPr>
        <w:rPr>
          <w:rFonts w:ascii="Arial" w:hAnsi="Arial" w:cs="Arial"/>
          <w:bCs/>
          <w:noProof/>
          <w:color w:val="000000"/>
        </w:rPr>
      </w:pPr>
      <w:r w:rsidRPr="00CE5783">
        <w:rPr>
          <w:rFonts w:ascii="Arial" w:hAnsi="Arial" w:cs="Arial"/>
          <w:bCs/>
          <w:noProof/>
          <w:color w:val="000000"/>
        </w:rPr>
        <w:t>O hladký a bezpečný průběh závodů se stará patnáctičlenný pořadatelský tým ve spolupráci s Městskou policií Karviná. Díky tomu mohou závodníci absolvovat jednotlivé podniky v bezpečném prostředí a plně se soustředit na sportovní výkony.</w:t>
      </w:r>
    </w:p>
    <w:p w14:paraId="34B7A44E" w14:textId="77777777" w:rsidR="00CE5783" w:rsidRPr="00CE5783" w:rsidRDefault="00CE5783" w:rsidP="00CE5783">
      <w:pPr>
        <w:rPr>
          <w:rFonts w:ascii="Arial" w:hAnsi="Arial" w:cs="Arial"/>
          <w:bCs/>
          <w:noProof/>
          <w:color w:val="000000"/>
        </w:rPr>
      </w:pPr>
    </w:p>
    <w:p w14:paraId="2003AF49" w14:textId="77777777" w:rsidR="00FF20A0" w:rsidRDefault="00FF20A0" w:rsidP="006B1588">
      <w:pPr>
        <w:rPr>
          <w:rFonts w:ascii="Arial" w:hAnsi="Arial" w:cs="Arial"/>
          <w:bCs/>
          <w:noProof/>
          <w:color w:val="000000"/>
        </w:rPr>
      </w:pPr>
    </w:p>
    <w:p w14:paraId="486840E3" w14:textId="10913DEC" w:rsidR="00FF20A0" w:rsidRDefault="005C78F3" w:rsidP="006B1588">
      <w:pPr>
        <w:rPr>
          <w:rFonts w:ascii="Arial" w:hAnsi="Arial" w:cs="Arial"/>
          <w:bCs/>
          <w:noProof/>
          <w:color w:val="000000"/>
        </w:rPr>
      </w:pPr>
      <w:r w:rsidRPr="005C78F3">
        <w:rPr>
          <w:rFonts w:ascii="Arial" w:hAnsi="Arial" w:cs="Arial"/>
          <w:b/>
          <w:noProof/>
          <w:color w:val="000000"/>
        </w:rPr>
        <w:t>Odkaz na fotogalerii:</w:t>
      </w:r>
      <w:r>
        <w:rPr>
          <w:rFonts w:ascii="Arial" w:hAnsi="Arial" w:cs="Arial"/>
          <w:bCs/>
          <w:noProof/>
          <w:color w:val="000000"/>
        </w:rPr>
        <w:t xml:space="preserve"> </w:t>
      </w:r>
      <w:r w:rsidRPr="005C78F3">
        <w:rPr>
          <w:rFonts w:ascii="Arial" w:hAnsi="Arial" w:cs="Arial"/>
          <w:bCs/>
          <w:noProof/>
          <w:color w:val="000000"/>
        </w:rPr>
        <w:t>https://foto.karvina.cz:5001/?launchApp=SYNO.Foto.AppInstance#/shared_space/folder/389?_k=70xdqv</w:t>
      </w:r>
    </w:p>
    <w:p w14:paraId="628E153C" w14:textId="77777777" w:rsidR="00FF20A0" w:rsidRPr="006B1588" w:rsidRDefault="00FF20A0" w:rsidP="006B1588">
      <w:pPr>
        <w:rPr>
          <w:rFonts w:ascii="Arial" w:hAnsi="Arial" w:cs="Arial"/>
          <w:bCs/>
          <w:noProof/>
          <w:color w:val="000000"/>
        </w:rPr>
      </w:pPr>
    </w:p>
    <w:p w14:paraId="7FD197A7" w14:textId="77777777" w:rsidR="0010385C" w:rsidRPr="006B1588" w:rsidRDefault="0010385C" w:rsidP="006B1588">
      <w:pPr>
        <w:rPr>
          <w:rFonts w:ascii="Arial" w:hAnsi="Arial" w:cs="Arial"/>
          <w:bCs/>
          <w:noProof/>
          <w:color w:val="000000"/>
        </w:rPr>
      </w:pPr>
    </w:p>
    <w:p w14:paraId="26B3E159" w14:textId="77777777" w:rsidR="0010385C" w:rsidRDefault="0010385C" w:rsidP="008E1DBA">
      <w:pPr>
        <w:rPr>
          <w:rFonts w:ascii="Arial" w:hAnsi="Arial" w:cs="Arial"/>
          <w:bCs/>
          <w:noProof/>
          <w:color w:val="000000"/>
        </w:rPr>
      </w:pPr>
    </w:p>
    <w:p w14:paraId="5DD8DA96" w14:textId="77777777" w:rsidR="0010385C" w:rsidRDefault="0010385C" w:rsidP="008E1DBA">
      <w:pPr>
        <w:rPr>
          <w:rFonts w:ascii="Arial" w:hAnsi="Arial" w:cs="Arial"/>
          <w:bCs/>
          <w:noProof/>
          <w:color w:val="000000"/>
        </w:rPr>
      </w:pPr>
    </w:p>
    <w:p w14:paraId="6346A2BA" w14:textId="77777777" w:rsidR="00560EBF" w:rsidRPr="00A533A7" w:rsidRDefault="00560EBF" w:rsidP="008E1DBA">
      <w:pPr>
        <w:rPr>
          <w:rFonts w:ascii="Arial" w:hAnsi="Arial" w:cs="Arial"/>
          <w:bCs/>
          <w:noProof/>
          <w:color w:val="000000"/>
        </w:rPr>
      </w:pPr>
    </w:p>
    <w:p w14:paraId="27DDAB8A" w14:textId="77777777" w:rsidR="0010385C" w:rsidRPr="00A533A7" w:rsidRDefault="0010385C" w:rsidP="008E1DBA">
      <w:pPr>
        <w:rPr>
          <w:rFonts w:ascii="Arial" w:hAnsi="Arial" w:cs="Arial"/>
          <w:bCs/>
          <w:noProof/>
          <w:color w:val="000000"/>
        </w:rPr>
      </w:pPr>
    </w:p>
    <w:p w14:paraId="7E0A8B2C"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758A001B"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4A330604" w14:textId="77777777" w:rsidR="0010385C" w:rsidRDefault="0010385C">
      <w:pPr>
        <w:tabs>
          <w:tab w:val="left" w:pos="9066"/>
        </w:tabs>
        <w:ind w:left="-1264"/>
        <w:rPr>
          <w:rFonts w:ascii="Arial" w:hAnsi="Arial" w:cs="Arial"/>
          <w:noProof/>
          <w:color w:val="000000"/>
          <w:sz w:val="18"/>
          <w:szCs w:val="18"/>
        </w:rPr>
      </w:pPr>
    </w:p>
    <w:p w14:paraId="227AAB2F" w14:textId="77777777" w:rsidR="0010385C" w:rsidRDefault="00CE5783" w:rsidP="0010385C">
      <w:pPr>
        <w:tabs>
          <w:tab w:val="left" w:pos="9066"/>
        </w:tabs>
        <w:rPr>
          <w:rFonts w:ascii="Arial" w:hAnsi="Arial" w:cs="Arial"/>
          <w:noProof/>
          <w:color w:val="000000"/>
        </w:rPr>
      </w:pPr>
      <w:r>
        <w:rPr>
          <w:rFonts w:ascii="Arial" w:hAnsi="Arial" w:cs="Arial"/>
          <w:noProof/>
          <w:color w:val="000000"/>
        </w:rPr>
        <w:pict w14:anchorId="3386A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75pt;height:48pt;visibility:visible">
            <v:imagedata r:id="rId9" o:title="znak_mail"/>
          </v:shape>
        </w:pict>
      </w:r>
      <w:r w:rsidR="0010385C">
        <w:rPr>
          <w:rFonts w:ascii="Arial" w:hAnsi="Arial" w:cs="Arial"/>
          <w:noProof/>
          <w:color w:val="000000"/>
        </w:rPr>
        <w:tab/>
      </w:r>
    </w:p>
    <w:p w14:paraId="5705FAD9"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1B752955"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78BF54D4"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5F2636A2"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580ADB2A"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105EC" w14:textId="77777777" w:rsidR="003D2A3D" w:rsidRDefault="003D2A3D">
      <w:r>
        <w:separator/>
      </w:r>
    </w:p>
  </w:endnote>
  <w:endnote w:type="continuationSeparator" w:id="0">
    <w:p w14:paraId="330A8B47" w14:textId="77777777" w:rsidR="003D2A3D" w:rsidRDefault="003D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9450"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172C" w14:textId="77777777" w:rsidR="00960B6D" w:rsidRDefault="00000000">
    <w:pPr>
      <w:pStyle w:val="Zpat"/>
    </w:pPr>
    <w:r>
      <w:rPr>
        <w:noProof/>
      </w:rPr>
      <w:pict w14:anchorId="31F8A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2AFD699D">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56C97218">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 xml:space="preserve">oficiální stránka </w:t>
    </w:r>
    <w:proofErr w:type="gramStart"/>
    <w:r w:rsidR="00960B6D" w:rsidRPr="00960B6D">
      <w:rPr>
        <w:lang w:val="cs-CZ"/>
      </w:rPr>
      <w:t>města</w:t>
    </w:r>
    <w:r w:rsidR="00960B6D">
      <w:t xml:space="preserve">  </w:t>
    </w:r>
    <w:r w:rsidR="00960B6D">
      <w:tab/>
    </w:r>
    <w:proofErr w:type="gramEnd"/>
    <w:r w:rsidR="00960B6D">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3620"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4DD2C" w14:textId="77777777" w:rsidR="003D2A3D" w:rsidRDefault="003D2A3D">
      <w:r>
        <w:separator/>
      </w:r>
    </w:p>
  </w:footnote>
  <w:footnote w:type="continuationSeparator" w:id="0">
    <w:p w14:paraId="79634EFF" w14:textId="77777777" w:rsidR="003D2A3D" w:rsidRDefault="003D2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EC91"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2719" w14:textId="77777777" w:rsidR="003614B4" w:rsidRDefault="003614B4">
    <w:pPr>
      <w:pStyle w:val="Zhlav"/>
    </w:pPr>
    <w:r>
      <w:tab/>
    </w:r>
    <w:r>
      <w:tab/>
    </w:r>
    <w:r w:rsidR="00000000">
      <w:pict w14:anchorId="5F9D5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98F2"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857934756">
    <w:abstractNumId w:val="4"/>
  </w:num>
  <w:num w:numId="2" w16cid:durableId="1442409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412376">
    <w:abstractNumId w:val="1"/>
  </w:num>
  <w:num w:numId="4" w16cid:durableId="1356464495">
    <w:abstractNumId w:val="8"/>
  </w:num>
  <w:num w:numId="5" w16cid:durableId="609047944">
    <w:abstractNumId w:val="3"/>
  </w:num>
  <w:num w:numId="6" w16cid:durableId="2099523051">
    <w:abstractNumId w:val="7"/>
  </w:num>
  <w:num w:numId="7" w16cid:durableId="1553879327">
    <w:abstractNumId w:val="0"/>
  </w:num>
  <w:num w:numId="8" w16cid:durableId="1492409351">
    <w:abstractNumId w:val="2"/>
  </w:num>
  <w:num w:numId="9" w16cid:durableId="977761539">
    <w:abstractNumId w:val="0"/>
  </w:num>
  <w:num w:numId="10" w16cid:durableId="867914294">
    <w:abstractNumId w:val="6"/>
  </w:num>
  <w:num w:numId="11" w16cid:durableId="951321975">
    <w:abstractNumId w:val="9"/>
  </w:num>
  <w:num w:numId="12" w16cid:durableId="1764454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3184"/>
    <w:rsid w:val="00001AE2"/>
    <w:rsid w:val="00002F2D"/>
    <w:rsid w:val="000039E0"/>
    <w:rsid w:val="00010491"/>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7025"/>
    <w:rsid w:val="000A2E52"/>
    <w:rsid w:val="000A4D04"/>
    <w:rsid w:val="000A5719"/>
    <w:rsid w:val="000A6C2A"/>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45AE"/>
    <w:rsid w:val="001248B6"/>
    <w:rsid w:val="00124D25"/>
    <w:rsid w:val="00124DD7"/>
    <w:rsid w:val="001277D9"/>
    <w:rsid w:val="001301F1"/>
    <w:rsid w:val="001305B4"/>
    <w:rsid w:val="00132369"/>
    <w:rsid w:val="00135E32"/>
    <w:rsid w:val="00137025"/>
    <w:rsid w:val="00141732"/>
    <w:rsid w:val="00141C15"/>
    <w:rsid w:val="00143743"/>
    <w:rsid w:val="00144149"/>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8E6"/>
    <w:rsid w:val="0017050B"/>
    <w:rsid w:val="00171913"/>
    <w:rsid w:val="00174303"/>
    <w:rsid w:val="00174A54"/>
    <w:rsid w:val="00177DB3"/>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7014A"/>
    <w:rsid w:val="002701A0"/>
    <w:rsid w:val="00270A4E"/>
    <w:rsid w:val="002711B6"/>
    <w:rsid w:val="00273DAA"/>
    <w:rsid w:val="0027539B"/>
    <w:rsid w:val="00277B52"/>
    <w:rsid w:val="002804AA"/>
    <w:rsid w:val="00280952"/>
    <w:rsid w:val="00281357"/>
    <w:rsid w:val="00282416"/>
    <w:rsid w:val="00282A68"/>
    <w:rsid w:val="0028426F"/>
    <w:rsid w:val="00284FAE"/>
    <w:rsid w:val="00285542"/>
    <w:rsid w:val="002863DE"/>
    <w:rsid w:val="002870C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2A3D"/>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4550"/>
    <w:rsid w:val="003F54AD"/>
    <w:rsid w:val="003F57E3"/>
    <w:rsid w:val="003F5996"/>
    <w:rsid w:val="004008A2"/>
    <w:rsid w:val="004029E5"/>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4F7722"/>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213E"/>
    <w:rsid w:val="00592535"/>
    <w:rsid w:val="005926C1"/>
    <w:rsid w:val="00592B2D"/>
    <w:rsid w:val="005934DC"/>
    <w:rsid w:val="005935DE"/>
    <w:rsid w:val="00593A0B"/>
    <w:rsid w:val="005943BC"/>
    <w:rsid w:val="0059467A"/>
    <w:rsid w:val="005950F6"/>
    <w:rsid w:val="00595CA8"/>
    <w:rsid w:val="00595D88"/>
    <w:rsid w:val="00596BF2"/>
    <w:rsid w:val="00596E6A"/>
    <w:rsid w:val="005A1A3D"/>
    <w:rsid w:val="005A2B3F"/>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C78F3"/>
    <w:rsid w:val="005D0A1D"/>
    <w:rsid w:val="005D0C37"/>
    <w:rsid w:val="005D0D16"/>
    <w:rsid w:val="005D3C69"/>
    <w:rsid w:val="005D48C7"/>
    <w:rsid w:val="005D7541"/>
    <w:rsid w:val="005E01A6"/>
    <w:rsid w:val="005E2358"/>
    <w:rsid w:val="005E2D2F"/>
    <w:rsid w:val="005E3C24"/>
    <w:rsid w:val="005E4F58"/>
    <w:rsid w:val="005E6F4B"/>
    <w:rsid w:val="005F095F"/>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0602"/>
    <w:rsid w:val="00613FBE"/>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08F2"/>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6D3F"/>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C08"/>
    <w:rsid w:val="00737DFE"/>
    <w:rsid w:val="007412C3"/>
    <w:rsid w:val="00742436"/>
    <w:rsid w:val="00742A9E"/>
    <w:rsid w:val="007437BE"/>
    <w:rsid w:val="00743A59"/>
    <w:rsid w:val="00744854"/>
    <w:rsid w:val="00744C1E"/>
    <w:rsid w:val="00744DC9"/>
    <w:rsid w:val="00745134"/>
    <w:rsid w:val="007459E3"/>
    <w:rsid w:val="00747CAE"/>
    <w:rsid w:val="007512E4"/>
    <w:rsid w:val="00751FA6"/>
    <w:rsid w:val="00753A08"/>
    <w:rsid w:val="00754D9D"/>
    <w:rsid w:val="00756D47"/>
    <w:rsid w:val="00756EDE"/>
    <w:rsid w:val="007607E7"/>
    <w:rsid w:val="0076288B"/>
    <w:rsid w:val="00763592"/>
    <w:rsid w:val="00764B40"/>
    <w:rsid w:val="007667C8"/>
    <w:rsid w:val="007670F9"/>
    <w:rsid w:val="00770463"/>
    <w:rsid w:val="007720EE"/>
    <w:rsid w:val="0077500B"/>
    <w:rsid w:val="00775860"/>
    <w:rsid w:val="00775CD0"/>
    <w:rsid w:val="00775D9A"/>
    <w:rsid w:val="0077778E"/>
    <w:rsid w:val="00780002"/>
    <w:rsid w:val="00784472"/>
    <w:rsid w:val="00786B38"/>
    <w:rsid w:val="007872DF"/>
    <w:rsid w:val="00787600"/>
    <w:rsid w:val="00787EB1"/>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E03F6"/>
    <w:rsid w:val="007E1389"/>
    <w:rsid w:val="007E17A8"/>
    <w:rsid w:val="007E2277"/>
    <w:rsid w:val="007E374B"/>
    <w:rsid w:val="007E3DC3"/>
    <w:rsid w:val="007E3E29"/>
    <w:rsid w:val="007E5BE4"/>
    <w:rsid w:val="007E69C8"/>
    <w:rsid w:val="007F0559"/>
    <w:rsid w:val="007F0973"/>
    <w:rsid w:val="007F0C47"/>
    <w:rsid w:val="007F0DDF"/>
    <w:rsid w:val="007F2FFA"/>
    <w:rsid w:val="007F3471"/>
    <w:rsid w:val="007F44E6"/>
    <w:rsid w:val="00800FD8"/>
    <w:rsid w:val="00802C4B"/>
    <w:rsid w:val="0080507F"/>
    <w:rsid w:val="00805C59"/>
    <w:rsid w:val="0080647A"/>
    <w:rsid w:val="008074AB"/>
    <w:rsid w:val="008076AB"/>
    <w:rsid w:val="0081154D"/>
    <w:rsid w:val="00812714"/>
    <w:rsid w:val="00812A15"/>
    <w:rsid w:val="00812D17"/>
    <w:rsid w:val="00812E4C"/>
    <w:rsid w:val="00812F38"/>
    <w:rsid w:val="00813BAB"/>
    <w:rsid w:val="008167C8"/>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6D3B"/>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60F47"/>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36A5D"/>
    <w:rsid w:val="0094056F"/>
    <w:rsid w:val="00941532"/>
    <w:rsid w:val="00942D8E"/>
    <w:rsid w:val="009476C7"/>
    <w:rsid w:val="00953B66"/>
    <w:rsid w:val="00953EF3"/>
    <w:rsid w:val="00954168"/>
    <w:rsid w:val="00954398"/>
    <w:rsid w:val="00955C83"/>
    <w:rsid w:val="00956EB0"/>
    <w:rsid w:val="00960A0D"/>
    <w:rsid w:val="00960B6D"/>
    <w:rsid w:val="00962164"/>
    <w:rsid w:val="00962436"/>
    <w:rsid w:val="00962858"/>
    <w:rsid w:val="00963E1E"/>
    <w:rsid w:val="00965A3B"/>
    <w:rsid w:val="00966109"/>
    <w:rsid w:val="00966117"/>
    <w:rsid w:val="009708DF"/>
    <w:rsid w:val="0097267A"/>
    <w:rsid w:val="0097552F"/>
    <w:rsid w:val="00976367"/>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24A8"/>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6ABF"/>
    <w:rsid w:val="00A47554"/>
    <w:rsid w:val="00A50B34"/>
    <w:rsid w:val="00A522E6"/>
    <w:rsid w:val="00A52E4B"/>
    <w:rsid w:val="00A531C0"/>
    <w:rsid w:val="00A533A7"/>
    <w:rsid w:val="00A55B76"/>
    <w:rsid w:val="00A63C24"/>
    <w:rsid w:val="00A65023"/>
    <w:rsid w:val="00A65FF3"/>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3184"/>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2B31"/>
    <w:rsid w:val="00B0522D"/>
    <w:rsid w:val="00B05C0D"/>
    <w:rsid w:val="00B05CEB"/>
    <w:rsid w:val="00B05E4B"/>
    <w:rsid w:val="00B06838"/>
    <w:rsid w:val="00B0760A"/>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174"/>
    <w:rsid w:val="00B748E6"/>
    <w:rsid w:val="00B74F44"/>
    <w:rsid w:val="00B75885"/>
    <w:rsid w:val="00B75A1F"/>
    <w:rsid w:val="00B7691E"/>
    <w:rsid w:val="00B81CA9"/>
    <w:rsid w:val="00B826BB"/>
    <w:rsid w:val="00B843AF"/>
    <w:rsid w:val="00B8454B"/>
    <w:rsid w:val="00B84EE5"/>
    <w:rsid w:val="00B87819"/>
    <w:rsid w:val="00B9228F"/>
    <w:rsid w:val="00B95344"/>
    <w:rsid w:val="00B96D07"/>
    <w:rsid w:val="00B97598"/>
    <w:rsid w:val="00BA00BA"/>
    <w:rsid w:val="00BA14D2"/>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40043"/>
    <w:rsid w:val="00C409B2"/>
    <w:rsid w:val="00C4161F"/>
    <w:rsid w:val="00C417DE"/>
    <w:rsid w:val="00C42EC2"/>
    <w:rsid w:val="00C4389F"/>
    <w:rsid w:val="00C44BFB"/>
    <w:rsid w:val="00C44C8D"/>
    <w:rsid w:val="00C47915"/>
    <w:rsid w:val="00C47E65"/>
    <w:rsid w:val="00C50929"/>
    <w:rsid w:val="00C5174D"/>
    <w:rsid w:val="00C51903"/>
    <w:rsid w:val="00C51F39"/>
    <w:rsid w:val="00C53170"/>
    <w:rsid w:val="00C53DB6"/>
    <w:rsid w:val="00C55F3A"/>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81BD0"/>
    <w:rsid w:val="00C82537"/>
    <w:rsid w:val="00C8433E"/>
    <w:rsid w:val="00C84E61"/>
    <w:rsid w:val="00C857CC"/>
    <w:rsid w:val="00C87D1A"/>
    <w:rsid w:val="00C90C98"/>
    <w:rsid w:val="00C90E93"/>
    <w:rsid w:val="00C91AB8"/>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4361"/>
    <w:rsid w:val="00CC4E9D"/>
    <w:rsid w:val="00CD044E"/>
    <w:rsid w:val="00CD0DC8"/>
    <w:rsid w:val="00CD0E44"/>
    <w:rsid w:val="00CD3D31"/>
    <w:rsid w:val="00CD481D"/>
    <w:rsid w:val="00CD57E9"/>
    <w:rsid w:val="00CD60CD"/>
    <w:rsid w:val="00CD656A"/>
    <w:rsid w:val="00CE0423"/>
    <w:rsid w:val="00CE3077"/>
    <w:rsid w:val="00CE36BF"/>
    <w:rsid w:val="00CE5783"/>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06D59"/>
    <w:rsid w:val="00D10090"/>
    <w:rsid w:val="00D10D8F"/>
    <w:rsid w:val="00D14590"/>
    <w:rsid w:val="00D14F9D"/>
    <w:rsid w:val="00D16D75"/>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5144"/>
    <w:rsid w:val="00E069DA"/>
    <w:rsid w:val="00E07144"/>
    <w:rsid w:val="00E1090D"/>
    <w:rsid w:val="00E11E3C"/>
    <w:rsid w:val="00E123D2"/>
    <w:rsid w:val="00E12B19"/>
    <w:rsid w:val="00E13544"/>
    <w:rsid w:val="00E14375"/>
    <w:rsid w:val="00E145DE"/>
    <w:rsid w:val="00E15716"/>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9C8"/>
    <w:rsid w:val="00F861D3"/>
    <w:rsid w:val="00F918B7"/>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138A"/>
    <w:rsid w:val="00FC2917"/>
    <w:rsid w:val="00FC4AC1"/>
    <w:rsid w:val="00FC4E0A"/>
    <w:rsid w:val="00FC5FE9"/>
    <w:rsid w:val="00FC6691"/>
    <w:rsid w:val="00FC75F7"/>
    <w:rsid w:val="00FC7823"/>
    <w:rsid w:val="00FD0814"/>
    <w:rsid w:val="00FD590B"/>
    <w:rsid w:val="00FD73E5"/>
    <w:rsid w:val="00FE063F"/>
    <w:rsid w:val="00FE0FA4"/>
    <w:rsid w:val="00FE133A"/>
    <w:rsid w:val="00FE1406"/>
    <w:rsid w:val="00FE2FDC"/>
    <w:rsid w:val="00FE4167"/>
    <w:rsid w:val="00FE4C6D"/>
    <w:rsid w:val="00FE4C7E"/>
    <w:rsid w:val="00FE4CD3"/>
    <w:rsid w:val="00FE5511"/>
    <w:rsid w:val="00FF0299"/>
    <w:rsid w:val="00FF0D1B"/>
    <w:rsid w:val="00FF0FDE"/>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7D69D"/>
  <w15:chartTrackingRefBased/>
  <w15:docId w15:val="{BD14CA3D-BCE7-4240-B1C2-AFEE7B26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57250784">
      <w:bodyDiv w:val="1"/>
      <w:marLeft w:val="0"/>
      <w:marRight w:val="0"/>
      <w:marTop w:val="0"/>
      <w:marBottom w:val="0"/>
      <w:divBdr>
        <w:top w:val="none" w:sz="0" w:space="0" w:color="auto"/>
        <w:left w:val="none" w:sz="0" w:space="0" w:color="auto"/>
        <w:bottom w:val="none" w:sz="0" w:space="0" w:color="auto"/>
        <w:right w:val="none" w:sz="0" w:space="0" w:color="auto"/>
      </w:divBdr>
      <w:divsChild>
        <w:div w:id="954094815">
          <w:marLeft w:val="0"/>
          <w:marRight w:val="0"/>
          <w:marTop w:val="0"/>
          <w:marBottom w:val="0"/>
          <w:divBdr>
            <w:top w:val="none" w:sz="0" w:space="0" w:color="auto"/>
            <w:left w:val="none" w:sz="0" w:space="0" w:color="auto"/>
            <w:bottom w:val="none" w:sz="0" w:space="0" w:color="auto"/>
            <w:right w:val="none" w:sz="0" w:space="0" w:color="auto"/>
          </w:divBdr>
        </w:div>
        <w:div w:id="559748238">
          <w:marLeft w:val="0"/>
          <w:marRight w:val="0"/>
          <w:marTop w:val="0"/>
          <w:marBottom w:val="0"/>
          <w:divBdr>
            <w:top w:val="none" w:sz="0" w:space="0" w:color="auto"/>
            <w:left w:val="none" w:sz="0" w:space="0" w:color="auto"/>
            <w:bottom w:val="none" w:sz="0" w:space="0" w:color="auto"/>
            <w:right w:val="none" w:sz="0" w:space="0" w:color="auto"/>
          </w:divBdr>
        </w:div>
        <w:div w:id="393088283">
          <w:marLeft w:val="0"/>
          <w:marRight w:val="0"/>
          <w:marTop w:val="0"/>
          <w:marBottom w:val="0"/>
          <w:divBdr>
            <w:top w:val="none" w:sz="0" w:space="0" w:color="auto"/>
            <w:left w:val="none" w:sz="0" w:space="0" w:color="auto"/>
            <w:bottom w:val="none" w:sz="0" w:space="0" w:color="auto"/>
            <w:right w:val="none" w:sz="0" w:space="0" w:color="auto"/>
          </w:divBdr>
        </w:div>
        <w:div w:id="1330670557">
          <w:marLeft w:val="0"/>
          <w:marRight w:val="0"/>
          <w:marTop w:val="0"/>
          <w:marBottom w:val="0"/>
          <w:divBdr>
            <w:top w:val="none" w:sz="0" w:space="0" w:color="auto"/>
            <w:left w:val="none" w:sz="0" w:space="0" w:color="auto"/>
            <w:bottom w:val="none" w:sz="0" w:space="0" w:color="auto"/>
            <w:right w:val="none" w:sz="0" w:space="0" w:color="auto"/>
          </w:divBdr>
        </w:div>
        <w:div w:id="460149255">
          <w:marLeft w:val="0"/>
          <w:marRight w:val="0"/>
          <w:marTop w:val="0"/>
          <w:marBottom w:val="0"/>
          <w:divBdr>
            <w:top w:val="none" w:sz="0" w:space="0" w:color="auto"/>
            <w:left w:val="none" w:sz="0" w:space="0" w:color="auto"/>
            <w:bottom w:val="none" w:sz="0" w:space="0" w:color="auto"/>
            <w:right w:val="none" w:sz="0" w:space="0" w:color="auto"/>
          </w:divBdr>
        </w:div>
        <w:div w:id="1840539189">
          <w:marLeft w:val="0"/>
          <w:marRight w:val="0"/>
          <w:marTop w:val="0"/>
          <w:marBottom w:val="0"/>
          <w:divBdr>
            <w:top w:val="none" w:sz="0" w:space="0" w:color="auto"/>
            <w:left w:val="none" w:sz="0" w:space="0" w:color="auto"/>
            <w:bottom w:val="none" w:sz="0" w:space="0" w:color="auto"/>
            <w:right w:val="none" w:sz="0" w:space="0" w:color="auto"/>
          </w:divBdr>
        </w:div>
        <w:div w:id="618419695">
          <w:marLeft w:val="0"/>
          <w:marRight w:val="0"/>
          <w:marTop w:val="0"/>
          <w:marBottom w:val="0"/>
          <w:divBdr>
            <w:top w:val="none" w:sz="0" w:space="0" w:color="auto"/>
            <w:left w:val="none" w:sz="0" w:space="0" w:color="auto"/>
            <w:bottom w:val="none" w:sz="0" w:space="0" w:color="auto"/>
            <w:right w:val="none" w:sz="0" w:space="0" w:color="auto"/>
          </w:divBdr>
        </w:div>
        <w:div w:id="1682733497">
          <w:marLeft w:val="0"/>
          <w:marRight w:val="0"/>
          <w:marTop w:val="0"/>
          <w:marBottom w:val="0"/>
          <w:divBdr>
            <w:top w:val="none" w:sz="0" w:space="0" w:color="auto"/>
            <w:left w:val="none" w:sz="0" w:space="0" w:color="auto"/>
            <w:bottom w:val="none" w:sz="0" w:space="0" w:color="auto"/>
            <w:right w:val="none" w:sz="0" w:space="0" w:color="auto"/>
          </w:divBdr>
        </w:div>
        <w:div w:id="1414011556">
          <w:marLeft w:val="0"/>
          <w:marRight w:val="0"/>
          <w:marTop w:val="0"/>
          <w:marBottom w:val="0"/>
          <w:divBdr>
            <w:top w:val="none" w:sz="0" w:space="0" w:color="auto"/>
            <w:left w:val="none" w:sz="0" w:space="0" w:color="auto"/>
            <w:bottom w:val="none" w:sz="0" w:space="0" w:color="auto"/>
            <w:right w:val="none" w:sz="0" w:space="0" w:color="auto"/>
          </w:divBdr>
        </w:div>
        <w:div w:id="470370936">
          <w:marLeft w:val="0"/>
          <w:marRight w:val="0"/>
          <w:marTop w:val="0"/>
          <w:marBottom w:val="0"/>
          <w:divBdr>
            <w:top w:val="none" w:sz="0" w:space="0" w:color="auto"/>
            <w:left w:val="none" w:sz="0" w:space="0" w:color="auto"/>
            <w:bottom w:val="none" w:sz="0" w:space="0" w:color="auto"/>
            <w:right w:val="none" w:sz="0" w:space="0" w:color="auto"/>
          </w:divBdr>
        </w:div>
        <w:div w:id="1935245258">
          <w:marLeft w:val="0"/>
          <w:marRight w:val="0"/>
          <w:marTop w:val="0"/>
          <w:marBottom w:val="0"/>
          <w:divBdr>
            <w:top w:val="none" w:sz="0" w:space="0" w:color="auto"/>
            <w:left w:val="none" w:sz="0" w:space="0" w:color="auto"/>
            <w:bottom w:val="none" w:sz="0" w:space="0" w:color="auto"/>
            <w:right w:val="none" w:sz="0" w:space="0" w:color="auto"/>
          </w:divBdr>
        </w:div>
        <w:div w:id="684943243">
          <w:marLeft w:val="0"/>
          <w:marRight w:val="0"/>
          <w:marTop w:val="0"/>
          <w:marBottom w:val="0"/>
          <w:divBdr>
            <w:top w:val="none" w:sz="0" w:space="0" w:color="auto"/>
            <w:left w:val="none" w:sz="0" w:space="0" w:color="auto"/>
            <w:bottom w:val="none" w:sz="0" w:space="0" w:color="auto"/>
            <w:right w:val="none" w:sz="0" w:space="0" w:color="auto"/>
          </w:divBdr>
        </w:div>
        <w:div w:id="1798064043">
          <w:marLeft w:val="0"/>
          <w:marRight w:val="0"/>
          <w:marTop w:val="0"/>
          <w:marBottom w:val="0"/>
          <w:divBdr>
            <w:top w:val="none" w:sz="0" w:space="0" w:color="auto"/>
            <w:left w:val="none" w:sz="0" w:space="0" w:color="auto"/>
            <w:bottom w:val="none" w:sz="0" w:space="0" w:color="auto"/>
            <w:right w:val="none" w:sz="0" w:space="0" w:color="auto"/>
          </w:divBdr>
        </w:div>
      </w:divsChild>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3291460">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59488379">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17838519">
      <w:bodyDiv w:val="1"/>
      <w:marLeft w:val="0"/>
      <w:marRight w:val="0"/>
      <w:marTop w:val="0"/>
      <w:marBottom w:val="0"/>
      <w:divBdr>
        <w:top w:val="none" w:sz="0" w:space="0" w:color="auto"/>
        <w:left w:val="none" w:sz="0" w:space="0" w:color="auto"/>
        <w:bottom w:val="none" w:sz="0" w:space="0" w:color="auto"/>
        <w:right w:val="none" w:sz="0" w:space="0" w:color="auto"/>
      </w:divBdr>
      <w:divsChild>
        <w:div w:id="278730448">
          <w:marLeft w:val="0"/>
          <w:marRight w:val="0"/>
          <w:marTop w:val="0"/>
          <w:marBottom w:val="0"/>
          <w:divBdr>
            <w:top w:val="none" w:sz="0" w:space="0" w:color="auto"/>
            <w:left w:val="none" w:sz="0" w:space="0" w:color="auto"/>
            <w:bottom w:val="none" w:sz="0" w:space="0" w:color="auto"/>
            <w:right w:val="none" w:sz="0" w:space="0" w:color="auto"/>
          </w:divBdr>
        </w:div>
        <w:div w:id="1140224733">
          <w:marLeft w:val="0"/>
          <w:marRight w:val="0"/>
          <w:marTop w:val="0"/>
          <w:marBottom w:val="0"/>
          <w:divBdr>
            <w:top w:val="none" w:sz="0" w:space="0" w:color="auto"/>
            <w:left w:val="none" w:sz="0" w:space="0" w:color="auto"/>
            <w:bottom w:val="none" w:sz="0" w:space="0" w:color="auto"/>
            <w:right w:val="none" w:sz="0" w:space="0" w:color="auto"/>
          </w:divBdr>
        </w:div>
        <w:div w:id="920602531">
          <w:marLeft w:val="0"/>
          <w:marRight w:val="0"/>
          <w:marTop w:val="0"/>
          <w:marBottom w:val="0"/>
          <w:divBdr>
            <w:top w:val="none" w:sz="0" w:space="0" w:color="auto"/>
            <w:left w:val="none" w:sz="0" w:space="0" w:color="auto"/>
            <w:bottom w:val="none" w:sz="0" w:space="0" w:color="auto"/>
            <w:right w:val="none" w:sz="0" w:space="0" w:color="auto"/>
          </w:divBdr>
        </w:div>
        <w:div w:id="1596473493">
          <w:marLeft w:val="0"/>
          <w:marRight w:val="0"/>
          <w:marTop w:val="0"/>
          <w:marBottom w:val="0"/>
          <w:divBdr>
            <w:top w:val="none" w:sz="0" w:space="0" w:color="auto"/>
            <w:left w:val="none" w:sz="0" w:space="0" w:color="auto"/>
            <w:bottom w:val="none" w:sz="0" w:space="0" w:color="auto"/>
            <w:right w:val="none" w:sz="0" w:space="0" w:color="auto"/>
          </w:divBdr>
        </w:div>
        <w:div w:id="912813100">
          <w:marLeft w:val="0"/>
          <w:marRight w:val="0"/>
          <w:marTop w:val="0"/>
          <w:marBottom w:val="0"/>
          <w:divBdr>
            <w:top w:val="none" w:sz="0" w:space="0" w:color="auto"/>
            <w:left w:val="none" w:sz="0" w:space="0" w:color="auto"/>
            <w:bottom w:val="none" w:sz="0" w:space="0" w:color="auto"/>
            <w:right w:val="none" w:sz="0" w:space="0" w:color="auto"/>
          </w:divBdr>
        </w:div>
        <w:div w:id="1912039034">
          <w:marLeft w:val="0"/>
          <w:marRight w:val="0"/>
          <w:marTop w:val="0"/>
          <w:marBottom w:val="0"/>
          <w:divBdr>
            <w:top w:val="none" w:sz="0" w:space="0" w:color="auto"/>
            <w:left w:val="none" w:sz="0" w:space="0" w:color="auto"/>
            <w:bottom w:val="none" w:sz="0" w:space="0" w:color="auto"/>
            <w:right w:val="none" w:sz="0" w:space="0" w:color="auto"/>
          </w:divBdr>
        </w:div>
        <w:div w:id="1967152835">
          <w:marLeft w:val="0"/>
          <w:marRight w:val="0"/>
          <w:marTop w:val="0"/>
          <w:marBottom w:val="0"/>
          <w:divBdr>
            <w:top w:val="none" w:sz="0" w:space="0" w:color="auto"/>
            <w:left w:val="none" w:sz="0" w:space="0" w:color="auto"/>
            <w:bottom w:val="none" w:sz="0" w:space="0" w:color="auto"/>
            <w:right w:val="none" w:sz="0" w:space="0" w:color="auto"/>
          </w:divBdr>
        </w:div>
        <w:div w:id="1880314915">
          <w:marLeft w:val="0"/>
          <w:marRight w:val="0"/>
          <w:marTop w:val="0"/>
          <w:marBottom w:val="0"/>
          <w:divBdr>
            <w:top w:val="none" w:sz="0" w:space="0" w:color="auto"/>
            <w:left w:val="none" w:sz="0" w:space="0" w:color="auto"/>
            <w:bottom w:val="none" w:sz="0" w:space="0" w:color="auto"/>
            <w:right w:val="none" w:sz="0" w:space="0" w:color="auto"/>
          </w:divBdr>
        </w:div>
        <w:div w:id="1812013488">
          <w:marLeft w:val="0"/>
          <w:marRight w:val="0"/>
          <w:marTop w:val="0"/>
          <w:marBottom w:val="0"/>
          <w:divBdr>
            <w:top w:val="none" w:sz="0" w:space="0" w:color="auto"/>
            <w:left w:val="none" w:sz="0" w:space="0" w:color="auto"/>
            <w:bottom w:val="none" w:sz="0" w:space="0" w:color="auto"/>
            <w:right w:val="none" w:sz="0" w:space="0" w:color="auto"/>
          </w:divBdr>
        </w:div>
        <w:div w:id="1837957137">
          <w:marLeft w:val="0"/>
          <w:marRight w:val="0"/>
          <w:marTop w:val="0"/>
          <w:marBottom w:val="0"/>
          <w:divBdr>
            <w:top w:val="none" w:sz="0" w:space="0" w:color="auto"/>
            <w:left w:val="none" w:sz="0" w:space="0" w:color="auto"/>
            <w:bottom w:val="none" w:sz="0" w:space="0" w:color="auto"/>
            <w:right w:val="none" w:sz="0" w:space="0" w:color="auto"/>
          </w:divBdr>
        </w:div>
        <w:div w:id="44910054">
          <w:marLeft w:val="0"/>
          <w:marRight w:val="0"/>
          <w:marTop w:val="0"/>
          <w:marBottom w:val="0"/>
          <w:divBdr>
            <w:top w:val="none" w:sz="0" w:space="0" w:color="auto"/>
            <w:left w:val="none" w:sz="0" w:space="0" w:color="auto"/>
            <w:bottom w:val="none" w:sz="0" w:space="0" w:color="auto"/>
            <w:right w:val="none" w:sz="0" w:space="0" w:color="auto"/>
          </w:divBdr>
        </w:div>
        <w:div w:id="321352116">
          <w:marLeft w:val="0"/>
          <w:marRight w:val="0"/>
          <w:marTop w:val="0"/>
          <w:marBottom w:val="0"/>
          <w:divBdr>
            <w:top w:val="none" w:sz="0" w:space="0" w:color="auto"/>
            <w:left w:val="none" w:sz="0" w:space="0" w:color="auto"/>
            <w:bottom w:val="none" w:sz="0" w:space="0" w:color="auto"/>
            <w:right w:val="none" w:sz="0" w:space="0" w:color="auto"/>
          </w:divBdr>
        </w:div>
        <w:div w:id="66867368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79</TotalTime>
  <Pages>2</Pages>
  <Words>578</Words>
  <Characters>3416</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3987</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9</cp:revision>
  <cp:lastPrinted>2025-01-29T10:55:00Z</cp:lastPrinted>
  <dcterms:created xsi:type="dcterms:W3CDTF">2026-06-08T10:21:00Z</dcterms:created>
  <dcterms:modified xsi:type="dcterms:W3CDTF">2026-06-10T10:47:00Z</dcterms:modified>
</cp:coreProperties>
</file>